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6E" w:rsidRPr="005165B4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Sylfaen" w:hAnsi="Sylfaen" w:cs="Calibri"/>
          <w:b/>
          <w:bCs/>
          <w:color w:val="212121"/>
          <w:lang w:val="ka-GE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სააგენტოს </w:t>
      </w:r>
      <w:r w:rsidR="00FE0890" w:rsidRPr="005A7D3D">
        <w:rPr>
          <w:rFonts w:ascii="Sylfaen" w:hAnsi="Sylfaen" w:cs="Calibri"/>
          <w:b/>
          <w:bCs/>
          <w:color w:val="212121"/>
          <w:lang w:val="ka-GE"/>
        </w:rPr>
        <w:t>საქმიანობის შესახებ ზოგადი სტატისტიკა</w:t>
      </w:r>
    </w:p>
    <w:p w:rsidR="00D07123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D07123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854F1B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2015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10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2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FE0890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387CC5" w:rsidRPr="005A7D3D" w:rsidRDefault="00387C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გაიცა 30-ზე მეტი რეკომენდაცია</w:t>
      </w:r>
    </w:p>
    <w:p w:rsidR="00FE0890" w:rsidRPr="005A7D3D" w:rsidRDefault="00FE0890" w:rsidP="009417C5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Sylfaen" w:hAnsi="Sylfaen" w:cs="Calibri"/>
          <w:color w:val="212121"/>
          <w:sz w:val="22"/>
          <w:szCs w:val="22"/>
          <w:lang w:val="ka-GE"/>
        </w:rPr>
      </w:pPr>
    </w:p>
    <w:p w:rsidR="00906F18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  <w:r w:rsidRPr="005A7D3D">
        <w:rPr>
          <w:rFonts w:ascii="Sylfaen" w:hAnsi="Sylfaen"/>
          <w:b/>
          <w:bCs/>
          <w:color w:val="212121"/>
          <w:lang w:val="ka-GE"/>
        </w:rPr>
        <w:t>      </w:t>
      </w:r>
    </w:p>
    <w:p w:rsidR="00D07123" w:rsidRPr="005A7D3D" w:rsidRDefault="00D07123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</w:t>
      </w:r>
      <w:r w:rsidR="00906F18" w:rsidRPr="005A7D3D">
        <w:rPr>
          <w:rFonts w:ascii="Sylfaen" w:hAnsi="Sylfaen" w:cs="Calibri"/>
          <w:b/>
          <w:bCs/>
          <w:color w:val="212121"/>
          <w:lang w:val="ka-GE"/>
        </w:rPr>
        <w:t>6</w:t>
      </w:r>
      <w:r w:rsidR="00854F1B"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 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</w:p>
    <w:p w:rsidR="00FE0890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შეტყობინებისგან თავის არიდების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 1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განხილულ იქნა 1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სახელმწიფო დახმარების შესახებ განცხადება;</w:t>
      </w:r>
    </w:p>
    <w:p w:rsidR="005165B4" w:rsidRPr="005A7D3D" w:rsidRDefault="005165B4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</w:t>
      </w:r>
      <w:r w:rsidR="00646511" w:rsidRPr="005A7D3D">
        <w:rPr>
          <w:rFonts w:ascii="Sylfaen" w:hAnsi="Sylfaen" w:cs="Sylfaen"/>
          <w:sz w:val="22"/>
          <w:szCs w:val="22"/>
          <w:lang w:val="ka-GE"/>
        </w:rPr>
        <w:t xml:space="preserve"> თქმის შესახებ 4 გადაწყვეტილება;</w:t>
      </w:r>
    </w:p>
    <w:p w:rsidR="00646511" w:rsidRPr="005A7D3D" w:rsidRDefault="00646511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5 განცხადება;</w:t>
      </w:r>
    </w:p>
    <w:p w:rsidR="00646511" w:rsidRPr="005A7D3D" w:rsidRDefault="00646511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1282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2277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</w:p>
    <w:p w:rsidR="00387CC5" w:rsidRPr="005A7D3D" w:rsidRDefault="00387CC5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გაიცა 60-ზე მეტი რეკომენდაცია.</w:t>
      </w:r>
    </w:p>
    <w:p w:rsidR="00646511" w:rsidRPr="005A7D3D" w:rsidRDefault="00646511" w:rsidP="00646511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color w:val="212121"/>
          <w:lang w:val="ka-GE"/>
        </w:rPr>
      </w:pPr>
    </w:p>
    <w:p w:rsidR="00D07123" w:rsidRPr="005A7D3D" w:rsidRDefault="00D642F0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t>2017 წელი</w:t>
      </w: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საქმის მოკვლევა;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A7D3D">
        <w:rPr>
          <w:rFonts w:ascii="Sylfaen" w:hAnsi="Sylfaen" w:cs="Calibri"/>
          <w:color w:val="212121"/>
          <w:sz w:val="22"/>
          <w:szCs w:val="22"/>
          <w:lang w:val="ka-GE"/>
        </w:rPr>
        <w:t>2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შეტყობინება; 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სახელმწიფო დახმარების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A25C1E" w:rsidRPr="005A7D3D">
        <w:rPr>
          <w:rFonts w:ascii="Sylfaen" w:hAnsi="Sylfaen" w:cs="Sylfaen"/>
          <w:sz w:val="22"/>
          <w:szCs w:val="22"/>
          <w:lang w:val="ka-GE"/>
        </w:rPr>
        <w:t>6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A25C1E" w:rsidRPr="005A7D3D" w:rsidRDefault="00A25C1E" w:rsidP="00A25C1E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3 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="006D54DA" w:rsidRPr="005A7D3D">
        <w:rPr>
          <w:rFonts w:ascii="Sylfaen" w:hAnsi="Sylfaen"/>
          <w:sz w:val="22"/>
          <w:szCs w:val="22"/>
          <w:lang w:val="ka-GE"/>
        </w:rPr>
        <w:t>107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="006D54DA" w:rsidRPr="005A7D3D">
        <w:rPr>
          <w:rFonts w:ascii="Sylfaen" w:hAnsi="Sylfaen"/>
          <w:sz w:val="22"/>
          <w:szCs w:val="22"/>
        </w:rPr>
        <w:t xml:space="preserve"> 1712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87CC5" w:rsidRPr="005A7D3D" w:rsidRDefault="006D54DA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504 შიდა კორესპოდენცია და 364 ბრძანება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</w:t>
      </w:r>
    </w:p>
    <w:p w:rsidR="00D97263" w:rsidRPr="005A7D3D" w:rsidRDefault="00387CC5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10 რეკომენდაცია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387CC5" w:rsidRPr="005A7D3D" w:rsidRDefault="00D97263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23 სხდომა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</w:p>
    <w:p w:rsidR="006D54DA" w:rsidRPr="005A7D3D" w:rsidRDefault="00D07123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</w:t>
      </w:r>
    </w:p>
    <w:p w:rsidR="00A41C7F" w:rsidRPr="005A7D3D" w:rsidRDefault="00A41C7F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387CC5" w:rsidRPr="005A7D3D" w:rsidRDefault="00387CC5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lastRenderedPageBreak/>
        <w:t>2018  წელი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387CC5" w:rsidRPr="005A7D3D" w:rsidRDefault="00BB0DA3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387CC5" w:rsidRPr="005A7D3D" w:rsidRDefault="00BB0DA3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2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 </w:t>
      </w:r>
    </w:p>
    <w:p w:rsidR="00707E13" w:rsidRPr="005A7D3D" w:rsidRDefault="00387CC5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707E13" w:rsidRPr="005A7D3D">
        <w:rPr>
          <w:rFonts w:ascii="Sylfaen" w:hAnsi="Sylfaen" w:cs="Sylfaen"/>
          <w:sz w:val="22"/>
          <w:szCs w:val="22"/>
          <w:lang w:val="ka-GE"/>
        </w:rPr>
        <w:t>4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387CC5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="000C489A" w:rsidRPr="005A7D3D">
        <w:rPr>
          <w:rFonts w:ascii="Sylfaen" w:hAnsi="Sylfaen"/>
          <w:sz w:val="22"/>
          <w:szCs w:val="22"/>
          <w:lang w:val="ka-GE"/>
        </w:rPr>
        <w:t>175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="000C489A" w:rsidRPr="005A7D3D">
        <w:rPr>
          <w:rFonts w:ascii="Sylfaen" w:hAnsi="Sylfaen"/>
          <w:sz w:val="22"/>
          <w:szCs w:val="22"/>
        </w:rPr>
        <w:t xml:space="preserve"> 1777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2224A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შემუშავდა </w:t>
      </w:r>
      <w:r w:rsidR="000C489A" w:rsidRPr="005A7D3D">
        <w:rPr>
          <w:rFonts w:ascii="Sylfaen" w:hAnsi="Sylfaen"/>
          <w:bCs/>
          <w:color w:val="212121"/>
          <w:sz w:val="22"/>
          <w:szCs w:val="22"/>
          <w:lang w:val="ka-GE"/>
        </w:rPr>
        <w:t>446 შიდა კორესპოდენცია და 379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ბრძანება</w:t>
      </w:r>
      <w:r w:rsidR="0032224A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A41C7F" w:rsidRPr="005A7D3D" w:rsidRDefault="00A41C7F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387CC5" w:rsidRPr="005A7D3D" w:rsidRDefault="00A41C7F" w:rsidP="00A41C7F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11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Cs/>
          <w:color w:val="212121"/>
          <w:lang w:val="ka-GE"/>
        </w:rPr>
      </w:pP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32224A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2019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4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>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5 გადაწყვეტილება;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2 საჩივარი;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Pr="005A7D3D">
        <w:rPr>
          <w:rFonts w:ascii="Sylfaen" w:hAnsi="Sylfaen"/>
          <w:sz w:val="22"/>
          <w:szCs w:val="22"/>
          <w:lang w:val="ka-GE"/>
        </w:rPr>
        <w:t xml:space="preserve">211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1391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500 შიდა კორესპოდენცია და 440 ბრძანება;</w:t>
      </w:r>
    </w:p>
    <w:p w:rsidR="00A41C7F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 რეკომენდაცია;</w:t>
      </w:r>
    </w:p>
    <w:p w:rsidR="001B2F3D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7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1B2F3D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32224A" w:rsidRPr="005A7D3D" w:rsidRDefault="0032224A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color w:val="212121"/>
          <w:sz w:val="22"/>
          <w:szCs w:val="22"/>
        </w:rPr>
      </w:pPr>
    </w:p>
    <w:p w:rsidR="00ED5601" w:rsidRPr="005A7D3D" w:rsidRDefault="00ED5601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ED5601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2020 წელი </w:t>
      </w: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3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5A7D3D" w:rsidRDefault="00296470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637A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 </w:t>
      </w:r>
      <w:r w:rsidR="00F52461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7 გადაწყვეტილება;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662 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844 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191  შიდა კორესპოდენცია და 174 ბრძანება;</w:t>
      </w:r>
    </w:p>
    <w:p w:rsidR="00F42397" w:rsidRPr="005A7D3D" w:rsidRDefault="00F42397" w:rsidP="00F42397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A8422C" w:rsidRDefault="00F42397" w:rsidP="00A8422C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10 სხდომა.     </w:t>
      </w:r>
    </w:p>
    <w:p w:rsid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A8422C" w:rsidRP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B1536E" w:rsidRPr="005A7D3D" w:rsidRDefault="00925193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lastRenderedPageBreak/>
        <w:t>2021 წელი</w:t>
      </w:r>
    </w:p>
    <w:p w:rsidR="00B1536E" w:rsidRPr="005A7D3D" w:rsidRDefault="00B1536E" w:rsidP="00B1536E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კონცენტრაციის შესახებ 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ბაზრის მონიტორინგი;</w:t>
      </w:r>
    </w:p>
    <w:p w:rsidR="006E2902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>განხორციელდა სააგენტოს 1 გადაწყვეტილების კონკურენტულ გარემოზე  ზეგავლენის შეფასება;</w:t>
      </w:r>
    </w:p>
    <w:p w:rsidR="00A2111A" w:rsidRPr="00A2111A" w:rsidRDefault="006E2902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6C4330" w:rsidRPr="00A2111A">
        <w:rPr>
          <w:rFonts w:ascii="Sylfaen" w:hAnsi="Sylfaen" w:cs="Sylfaen"/>
          <w:sz w:val="22"/>
          <w:szCs w:val="22"/>
          <w:lang w:val="ka-GE"/>
        </w:rPr>
        <w:t>3</w:t>
      </w:r>
      <w:r w:rsidRPr="00A2111A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A2111A" w:rsidRDefault="00A2111A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</w:rPr>
        <w:t>გადამოწმებულ იქნა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Pr="00A2111A">
        <w:rPr>
          <w:rFonts w:ascii="Sylfaen" w:hAnsi="Sylfaen" w:cs="Calibri"/>
          <w:color w:val="212121"/>
          <w:sz w:val="22"/>
          <w:szCs w:val="22"/>
        </w:rPr>
        <w:t>21 423 კონცენტრაცია</w:t>
      </w:r>
      <w:r>
        <w:rPr>
          <w:rFonts w:ascii="Sylfaen" w:hAnsi="Sylfaen" w:cs="Calibri"/>
          <w:color w:val="212121"/>
          <w:sz w:val="22"/>
          <w:szCs w:val="22"/>
          <w:lang w:val="ka-GE"/>
        </w:rPr>
        <w:t>;</w:t>
      </w:r>
    </w:p>
    <w:p w:rsidR="00A2111A" w:rsidRPr="00A2111A" w:rsidRDefault="00A2111A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გაიცა </w:t>
      </w:r>
      <w:r>
        <w:rPr>
          <w:rFonts w:ascii="Sylfaen" w:hAnsi="Sylfaen"/>
          <w:bCs/>
          <w:color w:val="212121"/>
          <w:sz w:val="22"/>
          <w:szCs w:val="22"/>
          <w:lang w:val="ka-GE"/>
        </w:rPr>
        <w:t>1</w:t>
      </w: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>4 რეკომენდაცია;</w:t>
      </w:r>
    </w:p>
    <w:p w:rsidR="00F42397" w:rsidRPr="00A2111A" w:rsidRDefault="00F42397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3  სხდომა.     </w:t>
      </w: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F52461" w:rsidRDefault="00F52461" w:rsidP="00F52461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D159FB" w:rsidRPr="005F2EEB" w:rsidRDefault="00D159FB" w:rsidP="00D159FB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202</w:t>
      </w:r>
      <w:r>
        <w:rPr>
          <w:rFonts w:ascii="Sylfaen" w:hAnsi="Sylfaen" w:cs="Calibri"/>
          <w:b/>
          <w:bCs/>
          <w:color w:val="212121"/>
          <w:lang w:val="ka-GE"/>
        </w:rPr>
        <w:t>2</w:t>
      </w: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  <w:r>
        <w:rPr>
          <w:rFonts w:ascii="Sylfaen" w:hAnsi="Sylfaen" w:cs="Calibri"/>
          <w:b/>
          <w:bCs/>
          <w:color w:val="212121"/>
          <w:lang w:val="ka-GE"/>
        </w:rPr>
        <w:t xml:space="preserve"> (პირველი აგვისტოს მდგომარეობით)</w:t>
      </w:r>
    </w:p>
    <w:p w:rsidR="005F2EEB" w:rsidRPr="005A7D3D" w:rsidRDefault="005F2EEB" w:rsidP="005F2EEB">
      <w:pPr>
        <w:pStyle w:val="xmsolistparagraph"/>
        <w:shd w:val="clear" w:color="auto" w:fill="FFFFFF"/>
        <w:spacing w:before="0" w:beforeAutospacing="0" w:after="0" w:afterAutospacing="0"/>
        <w:ind w:firstLine="540"/>
        <w:rPr>
          <w:rFonts w:ascii="Sylfaen" w:hAnsi="Sylfaen" w:cs="Calibri"/>
          <w:color w:val="212121"/>
        </w:rPr>
      </w:pPr>
    </w:p>
    <w:p w:rsidR="005F2EEB" w:rsidRDefault="005F2EEB" w:rsidP="005F2EEB">
      <w:pPr>
        <w:pStyle w:val="x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 xml:space="preserve">   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>
        <w:rPr>
          <w:rFonts w:ascii="Sylfaen" w:hAnsi="Sylfaen" w:cs="Calibri"/>
          <w:color w:val="212121"/>
          <w:sz w:val="22"/>
          <w:szCs w:val="22"/>
          <w:lang w:val="ka-GE"/>
        </w:rPr>
        <w:t>1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5F2EEB" w:rsidRPr="005F2EEB" w:rsidRDefault="005F2EEB" w:rsidP="005F2EEB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F2EEB">
        <w:rPr>
          <w:rFonts w:ascii="Sylfaen" w:hAnsi="Sylfaen" w:cs="Calibri"/>
          <w:color w:val="212121"/>
          <w:sz w:val="22"/>
          <w:szCs w:val="22"/>
          <w:lang w:val="ka-GE"/>
        </w:rPr>
        <w:t>განხილულ იქნა  კონცენტრაციის შესახებ 3 შეტყობინება;</w:t>
      </w:r>
      <w:r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</w:p>
    <w:p w:rsidR="005F2EEB" w:rsidRPr="005F2EEB" w:rsidRDefault="005F2EEB" w:rsidP="005F2EEB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F2EEB">
        <w:rPr>
          <w:rFonts w:ascii="Sylfaen" w:hAnsi="Sylfaen" w:cs="Calibri"/>
          <w:color w:val="212121"/>
          <w:sz w:val="22"/>
          <w:szCs w:val="22"/>
        </w:rPr>
        <w:t>გადამოწმებულ იქნა</w:t>
      </w:r>
      <w:r w:rsidRPr="005F2EEB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Pr="005F2EEB">
        <w:rPr>
          <w:rFonts w:ascii="Sylfaen" w:hAnsi="Sylfaen" w:cs="Calibri"/>
          <w:color w:val="212121"/>
          <w:sz w:val="22"/>
          <w:szCs w:val="22"/>
        </w:rPr>
        <w:t>9123</w:t>
      </w:r>
      <w:r w:rsidRPr="005F2EEB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Pr="005F2EEB">
        <w:rPr>
          <w:rFonts w:ascii="Sylfaen" w:hAnsi="Sylfaen" w:cs="Calibri"/>
          <w:color w:val="212121"/>
          <w:sz w:val="22"/>
          <w:szCs w:val="22"/>
        </w:rPr>
        <w:t>კონცენტრაცია</w:t>
      </w:r>
      <w:r w:rsidRPr="005F2EEB">
        <w:rPr>
          <w:rFonts w:ascii="Sylfaen" w:hAnsi="Sylfaen" w:cs="Calibri"/>
          <w:color w:val="212121"/>
          <w:sz w:val="22"/>
          <w:szCs w:val="22"/>
          <w:lang w:val="ka-GE"/>
        </w:rPr>
        <w:t>;</w:t>
      </w:r>
    </w:p>
    <w:p w:rsidR="00D159FB" w:rsidRDefault="00D159FB" w:rsidP="005F2EEB">
      <w:pPr>
        <w:pStyle w:val="xmsolistparagraph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5F2EEB" w:rsidRPr="005F2EEB" w:rsidRDefault="005F2EEB" w:rsidP="005F2EEB">
      <w:pPr>
        <w:pStyle w:val="xmsolistparagraph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B1536E" w:rsidRDefault="00B1536E" w:rsidP="00F52461">
      <w:pPr>
        <w:pStyle w:val="xmsonormal"/>
        <w:shd w:val="clear" w:color="auto" w:fill="FFFFFF"/>
        <w:spacing w:before="0" w:beforeAutospacing="0" w:after="0" w:afterAutospacing="0"/>
        <w:ind w:left="900" w:firstLine="60"/>
        <w:rPr>
          <w:rFonts w:ascii="Sylfaen" w:hAnsi="Sylfaen" w:cs="Calibri"/>
          <w:color w:val="212121"/>
          <w:sz w:val="22"/>
          <w:szCs w:val="22"/>
        </w:rPr>
      </w:pPr>
    </w:p>
    <w:p w:rsidR="00D773A7" w:rsidRPr="005A7D3D" w:rsidRDefault="00CE10DC" w:rsidP="00534522">
      <w:pPr>
        <w:pStyle w:val="ListParagraph"/>
        <w:numPr>
          <w:ilvl w:val="0"/>
          <w:numId w:val="17"/>
        </w:numPr>
        <w:rPr>
          <w:rFonts w:ascii="Sylfaen" w:hAnsi="Sylfaen"/>
          <w:b/>
          <w:sz w:val="24"/>
          <w:szCs w:val="24"/>
          <w:lang w:val="ka-GE"/>
        </w:rPr>
      </w:pPr>
      <w:r w:rsidRPr="005A7D3D">
        <w:rPr>
          <w:rFonts w:ascii="Sylfaen" w:hAnsi="Sylfaen"/>
          <w:b/>
          <w:sz w:val="24"/>
          <w:szCs w:val="24"/>
          <w:lang w:val="ka-GE"/>
        </w:rPr>
        <w:t>სასამართლო დავები</w:t>
      </w:r>
    </w:p>
    <w:p w:rsidR="00CE10DC" w:rsidRPr="005A7D3D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5A7D3D">
        <w:rPr>
          <w:rFonts w:ascii="Sylfaen" w:hAnsi="Sylfaen" w:cs="Calibri"/>
          <w:color w:val="1F497D"/>
          <w:lang w:val="ka-GE"/>
        </w:rPr>
        <w:t> </w:t>
      </w:r>
      <w:r w:rsidRPr="005A7D3D">
        <w:rPr>
          <w:rFonts w:ascii="Sylfaen" w:hAnsi="Sylfaen"/>
          <w:sz w:val="22"/>
          <w:szCs w:val="22"/>
          <w:lang w:val="ka-GE"/>
        </w:rPr>
        <w:t xml:space="preserve">         </w:t>
      </w:r>
      <w:r w:rsidR="007F2788">
        <w:rPr>
          <w:rFonts w:ascii="Sylfaen" w:hAnsi="Sylfaen"/>
          <w:sz w:val="22"/>
          <w:szCs w:val="22"/>
          <w:lang w:val="ka-GE"/>
        </w:rPr>
        <w:t xml:space="preserve">  </w:t>
      </w:r>
      <w:r w:rsidR="007F2788">
        <w:rPr>
          <w:rFonts w:ascii="Sylfaen" w:hAnsi="Sylfaen"/>
          <w:sz w:val="22"/>
          <w:szCs w:val="22"/>
          <w:lang w:val="ka-GE"/>
        </w:rPr>
        <w:tab/>
      </w:r>
      <w:r w:rsidR="003A46F9" w:rsidRPr="005A7D3D">
        <w:rPr>
          <w:rFonts w:ascii="Sylfaen" w:hAnsi="Sylfaen"/>
          <w:sz w:val="22"/>
          <w:szCs w:val="22"/>
          <w:lang w:val="ka-GE"/>
        </w:rPr>
        <w:t xml:space="preserve">2022 წლის </w:t>
      </w:r>
      <w:r w:rsidR="007F2788">
        <w:rPr>
          <w:rFonts w:ascii="Sylfaen" w:hAnsi="Sylfaen"/>
          <w:sz w:val="22"/>
          <w:szCs w:val="22"/>
          <w:lang w:val="ka-GE"/>
        </w:rPr>
        <w:t>პირველი აგვისტოს</w:t>
      </w:r>
      <w:r w:rsidR="003A46F9" w:rsidRPr="005A7D3D">
        <w:rPr>
          <w:rFonts w:ascii="Sylfaen" w:hAnsi="Sylfaen"/>
          <w:sz w:val="22"/>
          <w:szCs w:val="22"/>
          <w:lang w:val="ka-GE"/>
        </w:rPr>
        <w:t xml:space="preserve"> მდგომარეობით, </w:t>
      </w:r>
      <w:r w:rsidRPr="005A7D3D">
        <w:rPr>
          <w:rFonts w:ascii="Sylfaen" w:hAnsi="Sylfaen" w:cs="Sylfaen"/>
          <w:sz w:val="22"/>
          <w:szCs w:val="22"/>
        </w:rPr>
        <w:t>კანონიერ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ძალაში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შესული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სასამართლო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გადაწყვეტილებების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მიხედვით</w:t>
      </w:r>
      <w:r w:rsidR="003A46F9" w:rsidRPr="005A7D3D">
        <w:rPr>
          <w:rFonts w:ascii="Sylfaen" w:hAnsi="Sylfaen" w:cs="Sylfaen"/>
          <w:sz w:val="22"/>
          <w:szCs w:val="22"/>
          <w:lang w:val="ka-GE"/>
        </w:rPr>
        <w:t>, 1</w:t>
      </w:r>
      <w:r w:rsidR="007F2788">
        <w:rPr>
          <w:rFonts w:ascii="Sylfaen" w:hAnsi="Sylfaen" w:cs="Sylfaen"/>
          <w:sz w:val="22"/>
          <w:szCs w:val="22"/>
          <w:lang w:val="ka-GE"/>
        </w:rPr>
        <w:t>3</w:t>
      </w:r>
      <w:r w:rsidR="00971FA3">
        <w:rPr>
          <w:rFonts w:ascii="Sylfaen" w:hAnsi="Sylfaen" w:cs="Sylfaen"/>
          <w:sz w:val="22"/>
          <w:szCs w:val="22"/>
          <w:lang w:val="ka-GE"/>
        </w:rPr>
        <w:t xml:space="preserve"> საქმიდან - </w:t>
      </w:r>
      <w:r w:rsidR="003A46F9" w:rsidRPr="005A7D3D">
        <w:rPr>
          <w:rFonts w:ascii="Sylfaen" w:hAnsi="Sylfaen" w:cs="Sylfaen"/>
          <w:sz w:val="22"/>
          <w:szCs w:val="22"/>
          <w:lang w:val="ka-GE"/>
        </w:rPr>
        <w:t xml:space="preserve">სააგენტოს სასარგებლოდ 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დავა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დასრულდა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F2788">
        <w:rPr>
          <w:rFonts w:ascii="Sylfaen" w:hAnsi="Sylfaen" w:cs="Sylfaen"/>
          <w:sz w:val="22"/>
          <w:szCs w:val="22"/>
          <w:lang w:val="ka-GE"/>
        </w:rPr>
        <w:t>12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საქმეზე</w:t>
      </w:r>
      <w:r w:rsidRPr="005A7D3D">
        <w:rPr>
          <w:rFonts w:ascii="Sylfaen" w:hAnsi="Sylfaen"/>
          <w:sz w:val="22"/>
          <w:szCs w:val="22"/>
        </w:rPr>
        <w:t xml:space="preserve">. </w:t>
      </w:r>
    </w:p>
    <w:p w:rsidR="00CE10DC" w:rsidRPr="003A46F9" w:rsidRDefault="007F2788" w:rsidP="003A46F9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2022 წლის </w:t>
      </w:r>
      <w:r>
        <w:rPr>
          <w:rFonts w:ascii="Sylfaen" w:hAnsi="Sylfaen"/>
          <w:sz w:val="22"/>
          <w:szCs w:val="22"/>
          <w:lang w:val="ka-GE"/>
        </w:rPr>
        <w:t>პირველი აგვისტოს</w:t>
      </w:r>
      <w:r w:rsidRPr="005A7D3D">
        <w:rPr>
          <w:rFonts w:ascii="Sylfaen" w:hAnsi="Sylfaen"/>
          <w:sz w:val="22"/>
          <w:szCs w:val="22"/>
          <w:lang w:val="ka-GE"/>
        </w:rPr>
        <w:t xml:space="preserve"> </w:t>
      </w:r>
      <w:r w:rsidR="003A46F9" w:rsidRPr="00E863AD">
        <w:rPr>
          <w:rFonts w:ascii="Sylfaen" w:hAnsi="Sylfaen" w:cs="Sylfaen"/>
          <w:sz w:val="22"/>
          <w:szCs w:val="22"/>
          <w:lang w:val="ka-GE"/>
        </w:rPr>
        <w:t>მდგომარეობით, სხვადასხვა ინსტანციის სასამართლოში მიმდინარეობს 1</w:t>
      </w:r>
      <w:r w:rsidR="00FE0A59">
        <w:rPr>
          <w:rFonts w:ascii="Sylfaen" w:hAnsi="Sylfaen" w:cs="Sylfaen"/>
          <w:sz w:val="22"/>
          <w:szCs w:val="22"/>
          <w:lang w:val="ka-GE"/>
        </w:rPr>
        <w:t>4</w:t>
      </w:r>
      <w:r w:rsidR="003A46F9" w:rsidRPr="00E863AD">
        <w:rPr>
          <w:rFonts w:ascii="Sylfaen" w:hAnsi="Sylfaen" w:cs="Sylfaen"/>
          <w:sz w:val="22"/>
          <w:szCs w:val="22"/>
          <w:lang w:val="ka-GE"/>
        </w:rPr>
        <w:t xml:space="preserve"> დავა სააგენტოს 1</w:t>
      </w:r>
      <w:r w:rsidR="00FE0A59">
        <w:rPr>
          <w:rFonts w:ascii="Sylfaen" w:hAnsi="Sylfaen" w:cs="Sylfaen"/>
          <w:sz w:val="22"/>
          <w:szCs w:val="22"/>
          <w:lang w:val="ka-GE"/>
        </w:rPr>
        <w:t>2</w:t>
      </w:r>
      <w:bookmarkStart w:id="0" w:name="_GoBack"/>
      <w:bookmarkEnd w:id="0"/>
      <w:r w:rsidR="003A46F9" w:rsidRPr="00E863A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გადაწყვეტილებასთან დაკავშირებით.</w:t>
      </w:r>
      <w:r w:rsidR="003A46F9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CE10DC" w:rsidRPr="003A46F9" w:rsidRDefault="00D159FB" w:rsidP="003A46F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</w:t>
      </w:r>
    </w:p>
    <w:sectPr w:rsidR="00CE10DC" w:rsidRPr="003A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3D" w:rsidRDefault="00BB383D" w:rsidP="00B1536E">
      <w:pPr>
        <w:spacing w:after="0" w:line="240" w:lineRule="auto"/>
      </w:pPr>
      <w:r>
        <w:separator/>
      </w:r>
    </w:p>
  </w:endnote>
  <w:endnote w:type="continuationSeparator" w:id="0">
    <w:p w:rsidR="00BB383D" w:rsidRDefault="00BB383D" w:rsidP="00B1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3D" w:rsidRDefault="00BB383D" w:rsidP="00B1536E">
      <w:pPr>
        <w:spacing w:after="0" w:line="240" w:lineRule="auto"/>
      </w:pPr>
      <w:r>
        <w:separator/>
      </w:r>
    </w:p>
  </w:footnote>
  <w:footnote w:type="continuationSeparator" w:id="0">
    <w:p w:rsidR="00BB383D" w:rsidRDefault="00BB383D" w:rsidP="00B1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888"/>
    <w:multiLevelType w:val="hybridMultilevel"/>
    <w:tmpl w:val="1F6829F0"/>
    <w:lvl w:ilvl="0" w:tplc="8BD4EA9C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8A4"/>
    <w:multiLevelType w:val="hybridMultilevel"/>
    <w:tmpl w:val="36A6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41997"/>
    <w:multiLevelType w:val="hybridMultilevel"/>
    <w:tmpl w:val="D6F8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26340"/>
    <w:multiLevelType w:val="hybridMultilevel"/>
    <w:tmpl w:val="3B68849C"/>
    <w:lvl w:ilvl="0" w:tplc="174652BA">
      <w:numFmt w:val="bullet"/>
      <w:lvlText w:val=""/>
      <w:lvlJc w:val="left"/>
      <w:pPr>
        <w:ind w:left="1005" w:hanging="645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E96"/>
    <w:multiLevelType w:val="hybridMultilevel"/>
    <w:tmpl w:val="83EA5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BACC2A">
      <w:start w:val="3"/>
      <w:numFmt w:val="bullet"/>
      <w:lvlText w:val="·"/>
      <w:lvlJc w:val="left"/>
      <w:pPr>
        <w:ind w:left="2040" w:hanging="600"/>
      </w:pPr>
      <w:rPr>
        <w:rFonts w:ascii="Sylfaen" w:eastAsia="Times New Roman" w:hAnsi="Sylfae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332F4"/>
    <w:multiLevelType w:val="hybridMultilevel"/>
    <w:tmpl w:val="ADF05A28"/>
    <w:lvl w:ilvl="0" w:tplc="58C4CDB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6000"/>
    <w:multiLevelType w:val="hybridMultilevel"/>
    <w:tmpl w:val="39A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4E6C"/>
    <w:multiLevelType w:val="hybridMultilevel"/>
    <w:tmpl w:val="86060D9A"/>
    <w:lvl w:ilvl="0" w:tplc="815077B2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6ADC"/>
    <w:multiLevelType w:val="hybridMultilevel"/>
    <w:tmpl w:val="A558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D08"/>
    <w:multiLevelType w:val="hybridMultilevel"/>
    <w:tmpl w:val="EB3AB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AD66BB"/>
    <w:multiLevelType w:val="hybridMultilevel"/>
    <w:tmpl w:val="D4A44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0622C"/>
    <w:multiLevelType w:val="hybridMultilevel"/>
    <w:tmpl w:val="34E0FBE6"/>
    <w:lvl w:ilvl="0" w:tplc="B5F061E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635E00"/>
    <w:multiLevelType w:val="hybridMultilevel"/>
    <w:tmpl w:val="C0FC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24EDC"/>
    <w:multiLevelType w:val="hybridMultilevel"/>
    <w:tmpl w:val="F8AA1B5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5E525D"/>
    <w:multiLevelType w:val="hybridMultilevel"/>
    <w:tmpl w:val="E928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878DE"/>
    <w:multiLevelType w:val="hybridMultilevel"/>
    <w:tmpl w:val="82C8D8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2C5162"/>
    <w:multiLevelType w:val="hybridMultilevel"/>
    <w:tmpl w:val="AF0CD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4F10CA"/>
    <w:multiLevelType w:val="hybridMultilevel"/>
    <w:tmpl w:val="949A3F20"/>
    <w:lvl w:ilvl="0" w:tplc="2F86724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C067F"/>
    <w:multiLevelType w:val="hybridMultilevel"/>
    <w:tmpl w:val="BE1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8"/>
  </w:num>
  <w:num w:numId="9">
    <w:abstractNumId w:val="17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CE"/>
    <w:rsid w:val="000835CE"/>
    <w:rsid w:val="000C489A"/>
    <w:rsid w:val="001B2F3D"/>
    <w:rsid w:val="00296470"/>
    <w:rsid w:val="0032224A"/>
    <w:rsid w:val="00387CC5"/>
    <w:rsid w:val="003A46F9"/>
    <w:rsid w:val="004261ED"/>
    <w:rsid w:val="005165B4"/>
    <w:rsid w:val="00534522"/>
    <w:rsid w:val="00556DAB"/>
    <w:rsid w:val="005637AA"/>
    <w:rsid w:val="005A7D3D"/>
    <w:rsid w:val="005F2EEB"/>
    <w:rsid w:val="00646511"/>
    <w:rsid w:val="006A118D"/>
    <w:rsid w:val="006C4330"/>
    <w:rsid w:val="006D54DA"/>
    <w:rsid w:val="006E2902"/>
    <w:rsid w:val="00707E13"/>
    <w:rsid w:val="00720D47"/>
    <w:rsid w:val="007772BA"/>
    <w:rsid w:val="007F2788"/>
    <w:rsid w:val="0082585D"/>
    <w:rsid w:val="0083271C"/>
    <w:rsid w:val="00854F1B"/>
    <w:rsid w:val="008F1A81"/>
    <w:rsid w:val="008F4963"/>
    <w:rsid w:val="00906F18"/>
    <w:rsid w:val="00925193"/>
    <w:rsid w:val="009417C5"/>
    <w:rsid w:val="009551FD"/>
    <w:rsid w:val="00971FA3"/>
    <w:rsid w:val="009841AA"/>
    <w:rsid w:val="00A2111A"/>
    <w:rsid w:val="00A25C1E"/>
    <w:rsid w:val="00A41C7F"/>
    <w:rsid w:val="00A625D3"/>
    <w:rsid w:val="00A8422C"/>
    <w:rsid w:val="00AF3668"/>
    <w:rsid w:val="00B1536E"/>
    <w:rsid w:val="00B51632"/>
    <w:rsid w:val="00BB0DA3"/>
    <w:rsid w:val="00BB383D"/>
    <w:rsid w:val="00C93C09"/>
    <w:rsid w:val="00CE10DC"/>
    <w:rsid w:val="00D07123"/>
    <w:rsid w:val="00D1572C"/>
    <w:rsid w:val="00D159FB"/>
    <w:rsid w:val="00D642F0"/>
    <w:rsid w:val="00D773A7"/>
    <w:rsid w:val="00D97263"/>
    <w:rsid w:val="00DD15A2"/>
    <w:rsid w:val="00E863AD"/>
    <w:rsid w:val="00E950E7"/>
    <w:rsid w:val="00EC4813"/>
    <w:rsid w:val="00ED5601"/>
    <w:rsid w:val="00F42397"/>
    <w:rsid w:val="00F52461"/>
    <w:rsid w:val="00FA731E"/>
    <w:rsid w:val="00FA7A0F"/>
    <w:rsid w:val="00FD746E"/>
    <w:rsid w:val="00FE0890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A4F5-098D-4BCB-AFDF-9AB964C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3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6FC8-67FC-4E4A-8FEC-170FE3C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Medea Akolashvili</cp:lastModifiedBy>
  <cp:revision>13</cp:revision>
  <dcterms:created xsi:type="dcterms:W3CDTF">2022-08-02T10:35:00Z</dcterms:created>
  <dcterms:modified xsi:type="dcterms:W3CDTF">2022-08-02T10:55:00Z</dcterms:modified>
</cp:coreProperties>
</file>